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C3" w:rsidRDefault="005D56D3">
      <w:r>
        <w:t>Deskrypcja tekstowa filmu</w:t>
      </w:r>
    </w:p>
    <w:p w:rsidR="005D56D3" w:rsidRDefault="005D56D3">
      <w:r>
        <w:t>- W pierwszym ujęciu widzimy skrzyżowanie ulic, na sygnalizatorze znajdującym się po prawej stronie widać czerwone światło</w:t>
      </w:r>
    </w:p>
    <w:p w:rsidR="005D56D3" w:rsidRDefault="005D56D3">
      <w:r>
        <w:t>- Po chwili na skrzyżowanie wjeżdża biały samochód osobowy, nie zatrzymuje się przed sygnalizatorem na którym cały czas wyświetlany jest czerwony sygnał i wjeżdża na skrzyżowanie gdzie doprowadza do zderzenia z wjeżdżającym z lewej strony białym pojazdem osobowym, a następnie dochodzi do zderzenia pojazdów z wjeżdżającym z prawej strony pomarańczowym pojazdem ciężarowym.</w:t>
      </w:r>
    </w:p>
    <w:p w:rsidR="005D56D3" w:rsidRDefault="005D56D3">
      <w:r>
        <w:t xml:space="preserve">- W kolejnym ujęciu filmu widać inne skrzyżowanie, w tle szary budynek, a na pierwszym planie widoczny znak ograniczenia prędkości do 40 kilometrów na godzinę. Ulicą jedzie biały bus, a gdy mija znak, z tyłu widać szary samochód typu Suv, który przejeżdża gwałtownie przez chodnik znajdujący się przed szarym budynkiem. Widać, że samochód ten przewraca się na lewy bok, następnie widać wysypującą się na jezdnię zawartość bagażnika i części samochodu. Na tym film się kończy. </w:t>
      </w:r>
    </w:p>
    <w:sectPr w:rsidR="005D56D3" w:rsidSect="000A5F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5D56D3"/>
    <w:rsid w:val="000A5FC3"/>
    <w:rsid w:val="005D56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5FC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142</Words>
  <Characters>858</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MałgorzataStanisławska</dc:creator>
  <cp:lastModifiedBy>MałgorzataStanisławska</cp:lastModifiedBy>
  <cp:revision>1</cp:revision>
  <dcterms:created xsi:type="dcterms:W3CDTF">2022-02-23T07:12:00Z</dcterms:created>
  <dcterms:modified xsi:type="dcterms:W3CDTF">2022-02-23T07:23:00Z</dcterms:modified>
</cp:coreProperties>
</file>