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8E" w:rsidRDefault="00EE0C8E" w:rsidP="00EE0C8E">
      <w:r>
        <w:t>Przez cały film nie słychać żadnego dźwięku</w:t>
      </w:r>
    </w:p>
    <w:p w:rsidR="00820214" w:rsidRDefault="00EE0C8E" w:rsidP="00EE0C8E">
      <w:r>
        <w:t>Na nagraniu z monitoringu widać mężczyznę znajdującego się na trawniku, który pochyla się i spod rosnącego na środku trawnika krzewu wyciąga kostkę brukową koloru szarego. Mężczyzna odchodzi.</w:t>
      </w:r>
    </w:p>
    <w:p w:rsidR="00EE0C8E" w:rsidRDefault="00EE0C8E" w:rsidP="00EE0C8E">
      <w:r>
        <w:t>Na kolejnym ujęciu widać z oddali jak mężczyzna rzuca czymś - w domyśle kostką brukową – w szybę wystawową jednego ze sklepów, po czym ucieka</w:t>
      </w:r>
    </w:p>
    <w:p w:rsidR="00EE0C8E" w:rsidRDefault="00EE0C8E" w:rsidP="00EE0C8E">
      <w:r>
        <w:t xml:space="preserve">Na kolejnym ujęciu widać mężczyznę w granatowych spodniach  jeans i czarnej krótkiej kurtce, który stoi przy wybitej szybie sklepowej i próbuje poszerzyć zrobiony otwór wyrywając kawałki szkła, następnie mężczyzna próbuje nogą wybić jeszcze większy otwór w szybie </w:t>
      </w:r>
    </w:p>
    <w:p w:rsidR="00EE0C8E" w:rsidRDefault="00EE0C8E" w:rsidP="00EE0C8E">
      <w:r>
        <w:t xml:space="preserve">Kolejne ujęcie. Widać interweniujących policjantów, którzy zatrzymują mężczyznę odpowiedzialnego za wybicie szyby w sklepie. Następnie widać dwa policyjne radiowozy i umundurowanych funkcjonariuszy, którzy zamykają zatrzymanego w miejscu przeznaczonych do przewozu takich osób. </w:t>
      </w:r>
    </w:p>
    <w:p w:rsidR="00EE0C8E" w:rsidRDefault="00EE0C8E" w:rsidP="00EE0C8E"/>
    <w:sectPr w:rsidR="00EE0C8E" w:rsidSect="00820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E0C8E"/>
    <w:rsid w:val="00820214"/>
    <w:rsid w:val="00EE0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C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131</Words>
  <Characters>792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MałgorzataStanisławska</dc:creator>
  <cp:lastModifiedBy>MałgorzataStanisławska</cp:lastModifiedBy>
  <cp:revision>1</cp:revision>
  <dcterms:created xsi:type="dcterms:W3CDTF">2021-04-22T09:37:00Z</dcterms:created>
  <dcterms:modified xsi:type="dcterms:W3CDTF">2021-04-22T10:11:00Z</dcterms:modified>
</cp:coreProperties>
</file>